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3" w:rsidRDefault="00A91523" w:rsidP="00A91523">
      <w:pPr>
        <w:jc w:val="center"/>
        <w:rPr>
          <w:b/>
          <w:sz w:val="28"/>
          <w:szCs w:val="28"/>
        </w:rPr>
      </w:pPr>
      <w:bookmarkStart w:id="0" w:name="_GoBack"/>
      <w:bookmarkEnd w:id="0"/>
      <w:r w:rsidRPr="00A91523">
        <w:rPr>
          <w:b/>
          <w:sz w:val="28"/>
          <w:szCs w:val="28"/>
        </w:rPr>
        <w:t>NEW PROCEDURES REGARDING POLICE SERVICE AND REQUEST FOR FOLLOW UP</w:t>
      </w:r>
    </w:p>
    <w:p w:rsidR="00E85191" w:rsidRPr="008B15C6" w:rsidRDefault="00A91523" w:rsidP="00BC7AA0">
      <w:pPr>
        <w:jc w:val="both"/>
        <w:rPr>
          <w:sz w:val="24"/>
          <w:szCs w:val="24"/>
        </w:rPr>
      </w:pPr>
      <w:r w:rsidRPr="008B15C6">
        <w:rPr>
          <w:sz w:val="24"/>
          <w:szCs w:val="24"/>
        </w:rPr>
        <w:tab/>
        <w:t>Back in 2011 a program called Report It/Record It was established by the captain of District One.  This system was designed to allow residents in the UWM area to contact the District One Shift Commander to give information for officers to follow up or respond to quality of life violations.   There are numerous problems that have come</w:t>
      </w:r>
      <w:r w:rsidR="00151F45" w:rsidRPr="008B15C6">
        <w:rPr>
          <w:sz w:val="24"/>
          <w:szCs w:val="24"/>
        </w:rPr>
        <w:t xml:space="preserve"> with this program, one being that we cannot have a dual dispatch system within our department.   This pract</w:t>
      </w:r>
      <w:r w:rsidR="00BC7AA0">
        <w:rPr>
          <w:sz w:val="24"/>
          <w:szCs w:val="24"/>
        </w:rPr>
        <w:t xml:space="preserve">ice is conflict </w:t>
      </w:r>
      <w:r w:rsidR="00151F45" w:rsidRPr="008B15C6">
        <w:rPr>
          <w:sz w:val="24"/>
          <w:szCs w:val="24"/>
        </w:rPr>
        <w:t xml:space="preserve">of our Communications SOP as well as our Accreditation.  We must have </w:t>
      </w:r>
      <w:r w:rsidR="00BC7AA0">
        <w:rPr>
          <w:sz w:val="24"/>
          <w:szCs w:val="24"/>
        </w:rPr>
        <w:t xml:space="preserve">official computer aided dispatch (CAD) </w:t>
      </w:r>
      <w:r w:rsidR="00151F45" w:rsidRPr="008B15C6">
        <w:rPr>
          <w:sz w:val="24"/>
          <w:szCs w:val="24"/>
        </w:rPr>
        <w:t>records of all calls</w:t>
      </w:r>
      <w:r w:rsidR="00BC7AA0">
        <w:rPr>
          <w:sz w:val="24"/>
          <w:szCs w:val="24"/>
        </w:rPr>
        <w:t xml:space="preserve"> for service</w:t>
      </w:r>
      <w:r w:rsidR="00151F45" w:rsidRPr="008B15C6">
        <w:rPr>
          <w:sz w:val="24"/>
          <w:szCs w:val="24"/>
        </w:rPr>
        <w:t>, including officers’ self-initiated calls for service, which this past program did not allow.</w:t>
      </w:r>
    </w:p>
    <w:p w:rsidR="00151F45" w:rsidRPr="008B15C6" w:rsidRDefault="00151F45" w:rsidP="00BC7AA0">
      <w:pPr>
        <w:jc w:val="both"/>
        <w:rPr>
          <w:sz w:val="24"/>
          <w:szCs w:val="24"/>
        </w:rPr>
      </w:pPr>
      <w:r w:rsidRPr="008B15C6">
        <w:rPr>
          <w:sz w:val="24"/>
          <w:szCs w:val="24"/>
        </w:rPr>
        <w:tab/>
        <w:t>Therefore the following has been established for use by the public with regards to police service:</w:t>
      </w:r>
    </w:p>
    <w:p w:rsidR="00151F45" w:rsidRDefault="00151F45" w:rsidP="00BC7AA0">
      <w:pPr>
        <w:pStyle w:val="ListParagraph"/>
        <w:numPr>
          <w:ilvl w:val="0"/>
          <w:numId w:val="1"/>
        </w:numPr>
        <w:jc w:val="both"/>
        <w:rPr>
          <w:sz w:val="24"/>
          <w:szCs w:val="24"/>
        </w:rPr>
      </w:pPr>
      <w:r w:rsidRPr="008B15C6">
        <w:rPr>
          <w:sz w:val="24"/>
          <w:szCs w:val="24"/>
        </w:rPr>
        <w:t xml:space="preserve">First and foremost, if anyone has a </w:t>
      </w:r>
      <w:r w:rsidRPr="00FC30EF">
        <w:rPr>
          <w:b/>
          <w:sz w:val="28"/>
          <w:szCs w:val="28"/>
          <w:u w:val="single"/>
        </w:rPr>
        <w:t>police emergency</w:t>
      </w:r>
      <w:r w:rsidRPr="008B15C6">
        <w:rPr>
          <w:sz w:val="24"/>
          <w:szCs w:val="24"/>
        </w:rPr>
        <w:t xml:space="preserve"> they are to call </w:t>
      </w:r>
      <w:r w:rsidRPr="00FC30EF">
        <w:rPr>
          <w:b/>
          <w:sz w:val="28"/>
          <w:szCs w:val="28"/>
          <w:u w:val="single"/>
        </w:rPr>
        <w:t>911 immediately</w:t>
      </w:r>
      <w:r w:rsidRPr="008B15C6">
        <w:rPr>
          <w:sz w:val="24"/>
          <w:szCs w:val="24"/>
        </w:rPr>
        <w:t>.</w:t>
      </w:r>
    </w:p>
    <w:p w:rsidR="00725290" w:rsidRPr="008B15C6" w:rsidRDefault="00725290" w:rsidP="00BC7AA0">
      <w:pPr>
        <w:pStyle w:val="ListParagraph"/>
        <w:jc w:val="both"/>
        <w:rPr>
          <w:sz w:val="24"/>
          <w:szCs w:val="24"/>
        </w:rPr>
      </w:pPr>
    </w:p>
    <w:p w:rsidR="00151F45" w:rsidRPr="008B15C6" w:rsidRDefault="00151F45" w:rsidP="00BC7AA0">
      <w:pPr>
        <w:pStyle w:val="ListParagraph"/>
        <w:numPr>
          <w:ilvl w:val="0"/>
          <w:numId w:val="1"/>
        </w:numPr>
        <w:jc w:val="both"/>
        <w:rPr>
          <w:sz w:val="24"/>
          <w:szCs w:val="24"/>
        </w:rPr>
      </w:pPr>
      <w:r w:rsidRPr="008B15C6">
        <w:rPr>
          <w:sz w:val="24"/>
          <w:szCs w:val="24"/>
        </w:rPr>
        <w:t xml:space="preserve">If a resident of District One is requesting police to respond, which is </w:t>
      </w:r>
      <w:r w:rsidR="00802DD7">
        <w:rPr>
          <w:sz w:val="24"/>
          <w:szCs w:val="24"/>
        </w:rPr>
        <w:t>NOT</w:t>
      </w:r>
      <w:r w:rsidRPr="008B15C6">
        <w:rPr>
          <w:sz w:val="24"/>
          <w:szCs w:val="24"/>
        </w:rPr>
        <w:t xml:space="preserve"> an emer</w:t>
      </w:r>
      <w:r w:rsidR="00FC30EF">
        <w:rPr>
          <w:sz w:val="24"/>
          <w:szCs w:val="24"/>
        </w:rPr>
        <w:t>gency (i.e. loud party)</w:t>
      </w:r>
      <w:r w:rsidRPr="008B15C6">
        <w:rPr>
          <w:sz w:val="24"/>
          <w:szCs w:val="24"/>
        </w:rPr>
        <w:t xml:space="preserve"> they are to call the </w:t>
      </w:r>
      <w:r w:rsidRPr="00802DD7">
        <w:rPr>
          <w:b/>
          <w:sz w:val="28"/>
          <w:szCs w:val="28"/>
        </w:rPr>
        <w:t xml:space="preserve">non-emergency number for the Milwaukee Police Department, which is </w:t>
      </w:r>
      <w:r w:rsidRPr="00802DD7">
        <w:rPr>
          <w:b/>
          <w:sz w:val="28"/>
          <w:szCs w:val="28"/>
          <w:u w:val="single"/>
        </w:rPr>
        <w:t>414-933-4444</w:t>
      </w:r>
      <w:r w:rsidRPr="00802DD7">
        <w:rPr>
          <w:b/>
          <w:sz w:val="24"/>
          <w:szCs w:val="24"/>
        </w:rPr>
        <w:t>.</w:t>
      </w:r>
      <w:r w:rsidRPr="008B15C6">
        <w:rPr>
          <w:sz w:val="24"/>
          <w:szCs w:val="24"/>
        </w:rPr>
        <w:t xml:space="preserve">  They should relay to the </w:t>
      </w:r>
      <w:proofErr w:type="spellStart"/>
      <w:r w:rsidRPr="008B15C6">
        <w:rPr>
          <w:sz w:val="24"/>
          <w:szCs w:val="24"/>
        </w:rPr>
        <w:t>telecommunicator</w:t>
      </w:r>
      <w:proofErr w:type="spellEnd"/>
      <w:r w:rsidRPr="008B15C6">
        <w:rPr>
          <w:sz w:val="24"/>
          <w:szCs w:val="24"/>
        </w:rPr>
        <w:t xml:space="preserve"> the address of the problem, information regarding what the problem is, the description of any actors involved, and their information if they wish to be contacted by the police in order to obtain further information or to be a complainant.</w:t>
      </w:r>
      <w:r w:rsidR="00802DD7">
        <w:rPr>
          <w:sz w:val="24"/>
          <w:szCs w:val="24"/>
        </w:rPr>
        <w:t xml:space="preserve">  Calls into District One will be forwarded to the Communications Division for a </w:t>
      </w:r>
      <w:proofErr w:type="spellStart"/>
      <w:r w:rsidR="00802DD7">
        <w:rPr>
          <w:sz w:val="24"/>
          <w:szCs w:val="24"/>
        </w:rPr>
        <w:t>telecommunicator</w:t>
      </w:r>
      <w:proofErr w:type="spellEnd"/>
      <w:r w:rsidR="00802DD7">
        <w:rPr>
          <w:sz w:val="24"/>
          <w:szCs w:val="24"/>
        </w:rPr>
        <w:t>.</w:t>
      </w:r>
    </w:p>
    <w:p w:rsidR="00725290" w:rsidRPr="00725290" w:rsidRDefault="00725290" w:rsidP="00BC7AA0">
      <w:pPr>
        <w:pStyle w:val="ListParagraph"/>
        <w:jc w:val="both"/>
        <w:rPr>
          <w:sz w:val="24"/>
          <w:szCs w:val="24"/>
        </w:rPr>
      </w:pPr>
    </w:p>
    <w:p w:rsidR="001E2B5D" w:rsidRPr="00725290" w:rsidRDefault="001E2B5D" w:rsidP="00BC7AA0">
      <w:pPr>
        <w:pStyle w:val="ListParagraph"/>
        <w:numPr>
          <w:ilvl w:val="0"/>
          <w:numId w:val="2"/>
        </w:numPr>
        <w:jc w:val="both"/>
        <w:rPr>
          <w:sz w:val="24"/>
          <w:szCs w:val="24"/>
        </w:rPr>
      </w:pPr>
      <w:r w:rsidRPr="00725290">
        <w:rPr>
          <w:sz w:val="24"/>
          <w:szCs w:val="24"/>
        </w:rPr>
        <w:t xml:space="preserve">The Communications Division will be notified to have a district squad respond to all noise nuisance complaints.  Throughout the city, at times, these types of calls will go to a </w:t>
      </w:r>
      <w:r w:rsidR="008B15C6" w:rsidRPr="00725290">
        <w:rPr>
          <w:sz w:val="24"/>
          <w:szCs w:val="24"/>
        </w:rPr>
        <w:t>DPR officer (Differential Police Response – these are officers that are inside, limited duty, and are utilized to handle low priority calls over the phone.)  Be advised, calls for service are prioritized based on the severity of the problem.   When an officer is available they will be dispatched to the highest priority assignment</w:t>
      </w:r>
      <w:r w:rsidR="00FC30EF">
        <w:rPr>
          <w:sz w:val="24"/>
          <w:szCs w:val="24"/>
        </w:rPr>
        <w:t xml:space="preserve"> first</w:t>
      </w:r>
      <w:r w:rsidR="008B15C6" w:rsidRPr="00725290">
        <w:rPr>
          <w:sz w:val="24"/>
          <w:szCs w:val="24"/>
        </w:rPr>
        <w:t xml:space="preserve"> (i.e. shots fired, robbery, etc</w:t>
      </w:r>
      <w:r w:rsidR="00725290" w:rsidRPr="00725290">
        <w:rPr>
          <w:sz w:val="24"/>
          <w:szCs w:val="24"/>
        </w:rPr>
        <w:t>.</w:t>
      </w:r>
      <w:r w:rsidR="008B15C6" w:rsidRPr="00725290">
        <w:rPr>
          <w:sz w:val="24"/>
          <w:szCs w:val="24"/>
        </w:rPr>
        <w:t xml:space="preserve">) that is pending before a lower priority call (i.e. loud music, abandoned property). </w:t>
      </w:r>
    </w:p>
    <w:p w:rsidR="00725290" w:rsidRPr="008B15C6" w:rsidRDefault="00725290" w:rsidP="00BC7AA0">
      <w:pPr>
        <w:pStyle w:val="ListParagraph"/>
        <w:ind w:left="1440"/>
        <w:jc w:val="both"/>
        <w:rPr>
          <w:sz w:val="24"/>
          <w:szCs w:val="24"/>
        </w:rPr>
      </w:pPr>
    </w:p>
    <w:p w:rsidR="00725290" w:rsidRPr="00FC30EF" w:rsidRDefault="008B15C6" w:rsidP="00BC7AA0">
      <w:pPr>
        <w:pStyle w:val="ListParagraph"/>
        <w:numPr>
          <w:ilvl w:val="0"/>
          <w:numId w:val="1"/>
        </w:numPr>
        <w:jc w:val="both"/>
        <w:rPr>
          <w:b/>
          <w:sz w:val="28"/>
          <w:szCs w:val="28"/>
        </w:rPr>
      </w:pPr>
      <w:r w:rsidRPr="00725290">
        <w:rPr>
          <w:sz w:val="24"/>
          <w:szCs w:val="24"/>
        </w:rPr>
        <w:t xml:space="preserve">For those calls where it is </w:t>
      </w:r>
      <w:r w:rsidR="002E7A91" w:rsidRPr="002E7A91">
        <w:rPr>
          <w:b/>
          <w:sz w:val="24"/>
          <w:szCs w:val="24"/>
          <w:u w:val="single"/>
        </w:rPr>
        <w:t>NOT</w:t>
      </w:r>
      <w:r w:rsidRPr="00725290">
        <w:rPr>
          <w:sz w:val="24"/>
          <w:szCs w:val="24"/>
        </w:rPr>
        <w:t xml:space="preserve"> necessary for immediate police service, but the residents w</w:t>
      </w:r>
      <w:r w:rsidR="00725290" w:rsidRPr="00725290">
        <w:rPr>
          <w:sz w:val="24"/>
          <w:szCs w:val="24"/>
        </w:rPr>
        <w:t>ant the officers to address or follow up on a particular situation in</w:t>
      </w:r>
      <w:r w:rsidRPr="00725290">
        <w:rPr>
          <w:sz w:val="24"/>
          <w:szCs w:val="24"/>
        </w:rPr>
        <w:t xml:space="preserve"> the </w:t>
      </w:r>
      <w:r w:rsidRPr="002E7A91">
        <w:rPr>
          <w:b/>
          <w:sz w:val="24"/>
          <w:szCs w:val="24"/>
          <w:u w:val="single"/>
        </w:rPr>
        <w:t>next day</w:t>
      </w:r>
      <w:r w:rsidR="00725290" w:rsidRPr="002E7A91">
        <w:rPr>
          <w:b/>
          <w:sz w:val="24"/>
          <w:szCs w:val="24"/>
          <w:u w:val="single"/>
        </w:rPr>
        <w:t xml:space="preserve"> or so</w:t>
      </w:r>
      <w:r w:rsidR="00725290" w:rsidRPr="00725290">
        <w:rPr>
          <w:sz w:val="24"/>
          <w:szCs w:val="24"/>
        </w:rPr>
        <w:t xml:space="preserve">, we have set up an email account for them to write into in order to convey the necessary </w:t>
      </w:r>
      <w:r w:rsidR="00725290" w:rsidRPr="00725290">
        <w:rPr>
          <w:sz w:val="24"/>
          <w:szCs w:val="24"/>
        </w:rPr>
        <w:lastRenderedPageBreak/>
        <w:t xml:space="preserve">information.  That email is </w:t>
      </w:r>
      <w:hyperlink r:id="rId5" w:history="1">
        <w:r w:rsidR="00725290" w:rsidRPr="00725290">
          <w:rPr>
            <w:rStyle w:val="Hyperlink"/>
            <w:sz w:val="24"/>
            <w:szCs w:val="24"/>
          </w:rPr>
          <w:t>MPD1@milwaukee.gov</w:t>
        </w:r>
      </w:hyperlink>
      <w:r w:rsidR="00725290" w:rsidRPr="00725290">
        <w:rPr>
          <w:sz w:val="24"/>
          <w:szCs w:val="24"/>
        </w:rPr>
        <w:t xml:space="preserve">.   A group of officers have already been assigned to monitor this email account and they will be responsible for making sure that each call is logged with our Communications Division in accordance with their SOP and our Inspections Division.  </w:t>
      </w:r>
      <w:r w:rsidR="00725290" w:rsidRPr="002E7A91">
        <w:rPr>
          <w:b/>
          <w:sz w:val="24"/>
          <w:szCs w:val="24"/>
          <w:u w:val="single"/>
        </w:rPr>
        <w:t>These officers will respond within 24 hours</w:t>
      </w:r>
      <w:r w:rsidR="00725290" w:rsidRPr="00725290">
        <w:rPr>
          <w:sz w:val="24"/>
          <w:szCs w:val="24"/>
        </w:rPr>
        <w:t xml:space="preserve"> to convey the disposition and/or updates regarding the request for service.</w:t>
      </w:r>
    </w:p>
    <w:p w:rsidR="00FC30EF" w:rsidRPr="00725290" w:rsidRDefault="00FC30EF" w:rsidP="00BC7AA0">
      <w:pPr>
        <w:pStyle w:val="ListParagraph"/>
        <w:jc w:val="both"/>
        <w:rPr>
          <w:b/>
          <w:sz w:val="28"/>
          <w:szCs w:val="28"/>
        </w:rPr>
      </w:pPr>
    </w:p>
    <w:p w:rsidR="00725290" w:rsidRPr="00C36916" w:rsidRDefault="00725290" w:rsidP="00BC7AA0">
      <w:pPr>
        <w:pStyle w:val="ListParagraph"/>
        <w:numPr>
          <w:ilvl w:val="0"/>
          <w:numId w:val="1"/>
        </w:numPr>
        <w:jc w:val="both"/>
        <w:rPr>
          <w:b/>
          <w:sz w:val="28"/>
          <w:szCs w:val="28"/>
        </w:rPr>
      </w:pPr>
      <w:r>
        <w:rPr>
          <w:sz w:val="24"/>
          <w:szCs w:val="24"/>
        </w:rPr>
        <w:t>We are continually working alongside UWM Police</w:t>
      </w:r>
      <w:r w:rsidR="00C36916">
        <w:rPr>
          <w:sz w:val="24"/>
          <w:szCs w:val="24"/>
        </w:rPr>
        <w:t>, the UWM Dean’s office, the Department of Neighborhood Services</w:t>
      </w:r>
      <w:r w:rsidR="00EF7C1B">
        <w:rPr>
          <w:sz w:val="24"/>
          <w:szCs w:val="24"/>
        </w:rPr>
        <w:t xml:space="preserve"> (DNS)</w:t>
      </w:r>
      <w:r w:rsidR="00C36916">
        <w:rPr>
          <w:sz w:val="24"/>
          <w:szCs w:val="24"/>
        </w:rPr>
        <w:t xml:space="preserve"> and Alderman </w:t>
      </w:r>
      <w:proofErr w:type="spellStart"/>
      <w:r w:rsidR="00C36916">
        <w:rPr>
          <w:sz w:val="24"/>
          <w:szCs w:val="24"/>
        </w:rPr>
        <w:t>Kovac’s</w:t>
      </w:r>
      <w:proofErr w:type="spellEnd"/>
      <w:r w:rsidR="00C36916">
        <w:rPr>
          <w:sz w:val="24"/>
          <w:szCs w:val="24"/>
        </w:rPr>
        <w:t xml:space="preserve"> office in addressing the neighborhood issues.  The UWM grant money was reallocated for the first time this year, giving us an opportunity to have additional officers in the area during the fall semester.  By doing so we are able to address the quality of life issues as well as educating the students about safety and responsibility throughout the neighborhoods</w:t>
      </w:r>
      <w:r w:rsidR="00C36916" w:rsidRPr="00C36916">
        <w:rPr>
          <w:sz w:val="24"/>
          <w:szCs w:val="24"/>
        </w:rPr>
        <w:t>.</w:t>
      </w:r>
    </w:p>
    <w:p w:rsidR="00EF7C1B" w:rsidRPr="00EF7C1B" w:rsidRDefault="00C36916" w:rsidP="00BC7AA0">
      <w:pPr>
        <w:pStyle w:val="ListParagraph"/>
        <w:numPr>
          <w:ilvl w:val="1"/>
          <w:numId w:val="1"/>
        </w:numPr>
        <w:jc w:val="both"/>
        <w:rPr>
          <w:b/>
          <w:sz w:val="28"/>
          <w:szCs w:val="28"/>
        </w:rPr>
      </w:pPr>
      <w:r>
        <w:rPr>
          <w:sz w:val="24"/>
          <w:szCs w:val="24"/>
        </w:rPr>
        <w:t xml:space="preserve">Student IDs are confiscated by both police departments when </w:t>
      </w:r>
      <w:r w:rsidR="00EF7C1B">
        <w:rPr>
          <w:sz w:val="24"/>
          <w:szCs w:val="24"/>
        </w:rPr>
        <w:t>a police contact is conducted due to the student’s negative behavior, which may or may not rise to an issuance of a citation or a state arrest.  This will allow the University to then be involved in helping to correct the behavior of their students by the means established by the Dean’s office.</w:t>
      </w:r>
    </w:p>
    <w:p w:rsidR="00C36916" w:rsidRPr="00FC30EF" w:rsidRDefault="00EF7C1B" w:rsidP="00BC7AA0">
      <w:pPr>
        <w:pStyle w:val="ListParagraph"/>
        <w:numPr>
          <w:ilvl w:val="1"/>
          <w:numId w:val="1"/>
        </w:numPr>
        <w:jc w:val="both"/>
        <w:rPr>
          <w:b/>
          <w:sz w:val="28"/>
          <w:szCs w:val="28"/>
        </w:rPr>
      </w:pPr>
      <w:r>
        <w:rPr>
          <w:sz w:val="24"/>
          <w:szCs w:val="24"/>
        </w:rPr>
        <w:t xml:space="preserve">Milwaukee Police Department, along with the other departments, will work with DNS in order to </w:t>
      </w:r>
      <w:r w:rsidR="00FC30EF">
        <w:rPr>
          <w:sz w:val="24"/>
          <w:szCs w:val="24"/>
        </w:rPr>
        <w:t>address nuisance properties, unsafe properties, or other code violations.</w:t>
      </w:r>
    </w:p>
    <w:p w:rsidR="00BC7AA0" w:rsidRDefault="00BC7AA0" w:rsidP="00BC7AA0">
      <w:pPr>
        <w:ind w:left="360"/>
        <w:jc w:val="both"/>
        <w:rPr>
          <w:b/>
          <w:sz w:val="28"/>
          <w:szCs w:val="28"/>
        </w:rPr>
      </w:pPr>
    </w:p>
    <w:p w:rsidR="001E2B5D" w:rsidRDefault="002E7A91" w:rsidP="00BC7AA0">
      <w:pPr>
        <w:ind w:left="360"/>
        <w:jc w:val="both"/>
        <w:rPr>
          <w:b/>
          <w:sz w:val="28"/>
          <w:szCs w:val="28"/>
        </w:rPr>
      </w:pPr>
      <w:r>
        <w:rPr>
          <w:b/>
          <w:sz w:val="28"/>
          <w:szCs w:val="28"/>
        </w:rPr>
        <w:t>**</w:t>
      </w:r>
      <w:r w:rsidR="001E2B5D" w:rsidRPr="00725290">
        <w:rPr>
          <w:b/>
          <w:sz w:val="28"/>
          <w:szCs w:val="28"/>
        </w:rPr>
        <w:t>Some residents were given officers or supervisors cell phone numbers in the past and would call them directly for police service.  These calls cannot be tracked and as mentioned above, we must have records of all of our calls for service.</w:t>
      </w:r>
    </w:p>
    <w:p w:rsidR="00BC7AA0" w:rsidRDefault="002E7A91" w:rsidP="00BC7AA0">
      <w:pPr>
        <w:ind w:left="360"/>
        <w:jc w:val="both"/>
        <w:rPr>
          <w:b/>
          <w:sz w:val="28"/>
          <w:szCs w:val="28"/>
        </w:rPr>
      </w:pPr>
      <w:r>
        <w:rPr>
          <w:b/>
          <w:sz w:val="28"/>
          <w:szCs w:val="28"/>
        </w:rPr>
        <w:t>**</w:t>
      </w:r>
      <w:r w:rsidR="009C23ED">
        <w:rPr>
          <w:b/>
          <w:sz w:val="28"/>
          <w:szCs w:val="28"/>
        </w:rPr>
        <w:t xml:space="preserve">I would respectfully ask that if anyone has any problems, and choose to email your elected officials </w:t>
      </w:r>
      <w:r w:rsidR="00BC7AA0">
        <w:rPr>
          <w:b/>
          <w:sz w:val="28"/>
          <w:szCs w:val="28"/>
        </w:rPr>
        <w:t xml:space="preserve">and/or other members of the Milwaukee Police Department </w:t>
      </w:r>
      <w:r w:rsidR="009C23ED">
        <w:rPr>
          <w:b/>
          <w:sz w:val="28"/>
          <w:szCs w:val="28"/>
        </w:rPr>
        <w:t>for police related matters, that I be included on that email chain.  This will give me the opportunity to address th</w:t>
      </w:r>
      <w:r w:rsidR="00BC7AA0">
        <w:rPr>
          <w:b/>
          <w:sz w:val="28"/>
          <w:szCs w:val="28"/>
        </w:rPr>
        <w:t>e problem as soon as possible.</w:t>
      </w:r>
    </w:p>
    <w:p w:rsidR="009C23ED" w:rsidRDefault="009C23ED" w:rsidP="00BC7AA0">
      <w:pPr>
        <w:ind w:left="360"/>
        <w:jc w:val="center"/>
        <w:rPr>
          <w:b/>
          <w:sz w:val="28"/>
          <w:szCs w:val="28"/>
        </w:rPr>
      </w:pPr>
      <w:r>
        <w:rPr>
          <w:b/>
          <w:sz w:val="28"/>
          <w:szCs w:val="28"/>
        </w:rPr>
        <w:t xml:space="preserve">My email is:  </w:t>
      </w:r>
      <w:hyperlink r:id="rId6" w:history="1">
        <w:r w:rsidRPr="009A361F">
          <w:rPr>
            <w:rStyle w:val="Hyperlink"/>
            <w:b/>
            <w:sz w:val="28"/>
            <w:szCs w:val="28"/>
          </w:rPr>
          <w:t>LTHIEL@Milwaukee.gov</w:t>
        </w:r>
      </w:hyperlink>
      <w:r>
        <w:rPr>
          <w:b/>
          <w:sz w:val="28"/>
          <w:szCs w:val="28"/>
        </w:rPr>
        <w:t xml:space="preserve"> or </w:t>
      </w:r>
      <w:hyperlink r:id="rId7" w:history="1">
        <w:r w:rsidRPr="009A361F">
          <w:rPr>
            <w:rStyle w:val="Hyperlink"/>
            <w:b/>
            <w:sz w:val="28"/>
            <w:szCs w:val="28"/>
          </w:rPr>
          <w:t>Leslie.Thiele@milwaukee.gov</w:t>
        </w:r>
      </w:hyperlink>
    </w:p>
    <w:sectPr w:rsidR="009C23ED" w:rsidSect="00E85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F27F6"/>
    <w:multiLevelType w:val="hybridMultilevel"/>
    <w:tmpl w:val="F140EA56"/>
    <w:lvl w:ilvl="0" w:tplc="E2E04F20">
      <w:start w:val="1"/>
      <w:numFmt w:val="decimal"/>
      <w:lvlText w:val="%1."/>
      <w:lvlJc w:val="left"/>
      <w:pPr>
        <w:ind w:left="720" w:hanging="360"/>
      </w:pPr>
      <w:rPr>
        <w:rFonts w:hint="default"/>
        <w:b w:val="0"/>
        <w:sz w:val="22"/>
      </w:rPr>
    </w:lvl>
    <w:lvl w:ilvl="1" w:tplc="6D9A331E">
      <w:start w:val="1"/>
      <w:numFmt w:val="lowerLetter"/>
      <w:lvlText w:val="%2."/>
      <w:lvlJc w:val="left"/>
      <w:pPr>
        <w:ind w:left="1440" w:hanging="360"/>
      </w:pPr>
      <w:rPr>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F97011"/>
    <w:multiLevelType w:val="hybridMultilevel"/>
    <w:tmpl w:val="547EE154"/>
    <w:lvl w:ilvl="0" w:tplc="E744BB56">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23"/>
    <w:rsid w:val="0000140F"/>
    <w:rsid w:val="0001712E"/>
    <w:rsid w:val="00020EE4"/>
    <w:rsid w:val="0007474D"/>
    <w:rsid w:val="00085821"/>
    <w:rsid w:val="000E41EE"/>
    <w:rsid w:val="000E5ED5"/>
    <w:rsid w:val="001343A4"/>
    <w:rsid w:val="00151F45"/>
    <w:rsid w:val="001550AA"/>
    <w:rsid w:val="0016502A"/>
    <w:rsid w:val="00166BBF"/>
    <w:rsid w:val="001974AF"/>
    <w:rsid w:val="001A408F"/>
    <w:rsid w:val="001B474E"/>
    <w:rsid w:val="001E2B5D"/>
    <w:rsid w:val="001E6DB3"/>
    <w:rsid w:val="001E7D2C"/>
    <w:rsid w:val="002066B8"/>
    <w:rsid w:val="0022442F"/>
    <w:rsid w:val="0025383A"/>
    <w:rsid w:val="00277501"/>
    <w:rsid w:val="002850A3"/>
    <w:rsid w:val="002A4A00"/>
    <w:rsid w:val="002B0D5E"/>
    <w:rsid w:val="002D5A22"/>
    <w:rsid w:val="002E1A60"/>
    <w:rsid w:val="002E7A91"/>
    <w:rsid w:val="003116BD"/>
    <w:rsid w:val="003234FA"/>
    <w:rsid w:val="00362454"/>
    <w:rsid w:val="00366F7A"/>
    <w:rsid w:val="00387D44"/>
    <w:rsid w:val="003A6BE4"/>
    <w:rsid w:val="003C10B7"/>
    <w:rsid w:val="003C605A"/>
    <w:rsid w:val="00422DE0"/>
    <w:rsid w:val="00443A9D"/>
    <w:rsid w:val="00463AF5"/>
    <w:rsid w:val="004B5EA6"/>
    <w:rsid w:val="004E2A49"/>
    <w:rsid w:val="0058649D"/>
    <w:rsid w:val="00595785"/>
    <w:rsid w:val="005A7D22"/>
    <w:rsid w:val="00602D15"/>
    <w:rsid w:val="006314FE"/>
    <w:rsid w:val="006476C5"/>
    <w:rsid w:val="00651D0F"/>
    <w:rsid w:val="006601F0"/>
    <w:rsid w:val="006861C8"/>
    <w:rsid w:val="00690298"/>
    <w:rsid w:val="006A384A"/>
    <w:rsid w:val="006A61D0"/>
    <w:rsid w:val="006C74DB"/>
    <w:rsid w:val="00707206"/>
    <w:rsid w:val="00710B49"/>
    <w:rsid w:val="00712A29"/>
    <w:rsid w:val="00725290"/>
    <w:rsid w:val="00742189"/>
    <w:rsid w:val="00764246"/>
    <w:rsid w:val="00802DD7"/>
    <w:rsid w:val="008128A3"/>
    <w:rsid w:val="008262B9"/>
    <w:rsid w:val="0083596B"/>
    <w:rsid w:val="00854D6C"/>
    <w:rsid w:val="00872550"/>
    <w:rsid w:val="008A6250"/>
    <w:rsid w:val="008B15C6"/>
    <w:rsid w:val="008B5A90"/>
    <w:rsid w:val="008C1612"/>
    <w:rsid w:val="008D6779"/>
    <w:rsid w:val="008E21D1"/>
    <w:rsid w:val="008E7784"/>
    <w:rsid w:val="00914BFD"/>
    <w:rsid w:val="00920273"/>
    <w:rsid w:val="00920276"/>
    <w:rsid w:val="00926F44"/>
    <w:rsid w:val="00935F67"/>
    <w:rsid w:val="00960997"/>
    <w:rsid w:val="00993E3F"/>
    <w:rsid w:val="009C0233"/>
    <w:rsid w:val="009C23ED"/>
    <w:rsid w:val="00A1233B"/>
    <w:rsid w:val="00A55ABA"/>
    <w:rsid w:val="00A60C71"/>
    <w:rsid w:val="00A60DA5"/>
    <w:rsid w:val="00A66C62"/>
    <w:rsid w:val="00A7112B"/>
    <w:rsid w:val="00A71BDA"/>
    <w:rsid w:val="00A872F9"/>
    <w:rsid w:val="00A90539"/>
    <w:rsid w:val="00A91523"/>
    <w:rsid w:val="00AC1002"/>
    <w:rsid w:val="00AD786F"/>
    <w:rsid w:val="00AE3BEE"/>
    <w:rsid w:val="00B03696"/>
    <w:rsid w:val="00B21D4E"/>
    <w:rsid w:val="00B423FD"/>
    <w:rsid w:val="00B65C32"/>
    <w:rsid w:val="00BC7AA0"/>
    <w:rsid w:val="00BD3239"/>
    <w:rsid w:val="00C2442B"/>
    <w:rsid w:val="00C26FC1"/>
    <w:rsid w:val="00C36916"/>
    <w:rsid w:val="00C5336F"/>
    <w:rsid w:val="00C55B38"/>
    <w:rsid w:val="00C912C7"/>
    <w:rsid w:val="00C97A58"/>
    <w:rsid w:val="00CB02EF"/>
    <w:rsid w:val="00CB4E1D"/>
    <w:rsid w:val="00CD104C"/>
    <w:rsid w:val="00CE21F8"/>
    <w:rsid w:val="00CF7B68"/>
    <w:rsid w:val="00D10E8D"/>
    <w:rsid w:val="00D23646"/>
    <w:rsid w:val="00D25427"/>
    <w:rsid w:val="00D306CA"/>
    <w:rsid w:val="00D562F7"/>
    <w:rsid w:val="00D57663"/>
    <w:rsid w:val="00D80FFD"/>
    <w:rsid w:val="00D82730"/>
    <w:rsid w:val="00D8720E"/>
    <w:rsid w:val="00DD2D5F"/>
    <w:rsid w:val="00DE0849"/>
    <w:rsid w:val="00DF04AE"/>
    <w:rsid w:val="00DF0DBA"/>
    <w:rsid w:val="00E732DB"/>
    <w:rsid w:val="00E85163"/>
    <w:rsid w:val="00E85191"/>
    <w:rsid w:val="00EA3D6C"/>
    <w:rsid w:val="00EB6B22"/>
    <w:rsid w:val="00ED417D"/>
    <w:rsid w:val="00EF0E17"/>
    <w:rsid w:val="00EF7C1B"/>
    <w:rsid w:val="00F01820"/>
    <w:rsid w:val="00F2189E"/>
    <w:rsid w:val="00F425AF"/>
    <w:rsid w:val="00F44A1F"/>
    <w:rsid w:val="00F65F1E"/>
    <w:rsid w:val="00F7218A"/>
    <w:rsid w:val="00F972A0"/>
    <w:rsid w:val="00FB2295"/>
    <w:rsid w:val="00FC30EF"/>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B9974-5EC6-4ECA-A259-A61FC0DB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F45"/>
    <w:pPr>
      <w:ind w:left="720"/>
      <w:contextualSpacing/>
    </w:pPr>
  </w:style>
  <w:style w:type="character" w:styleId="Hyperlink">
    <w:name w:val="Hyperlink"/>
    <w:basedOn w:val="DefaultParagraphFont"/>
    <w:uiPriority w:val="99"/>
    <w:unhideWhenUsed/>
    <w:rsid w:val="007252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slie.Thiele@milwauke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THIEL@Milwaukee.gov" TargetMode="External"/><Relationship Id="rId5" Type="http://schemas.openxmlformats.org/officeDocument/2006/relationships/hyperlink" Target="mailto:MPD1@milwauke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Milwaukee Police Department</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dc:creator>
  <cp:keywords/>
  <dc:description/>
  <cp:lastModifiedBy>Tory Kress</cp:lastModifiedBy>
  <cp:revision>2</cp:revision>
  <cp:lastPrinted>2015-09-05T01:36:00Z</cp:lastPrinted>
  <dcterms:created xsi:type="dcterms:W3CDTF">2015-09-08T04:52:00Z</dcterms:created>
  <dcterms:modified xsi:type="dcterms:W3CDTF">2015-09-08T04:52:00Z</dcterms:modified>
</cp:coreProperties>
</file>